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73C" w:rsidRPr="0060273C" w:rsidRDefault="0060273C" w:rsidP="0060273C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273C">
        <w:rPr>
          <w:rFonts w:ascii="Times New Roman" w:eastAsia="Calibri" w:hAnsi="Times New Roman" w:cs="Times New Roman"/>
          <w:sz w:val="24"/>
          <w:szCs w:val="24"/>
        </w:rPr>
        <w:t>Аннотация к внеурочному курсу «Коррекция письменной речи»»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37"/>
        <w:gridCol w:w="7408"/>
      </w:tblGrid>
      <w:tr w:rsidR="0060273C" w:rsidRPr="0060273C" w:rsidTr="00704E0B">
        <w:tc>
          <w:tcPr>
            <w:tcW w:w="1951" w:type="dxa"/>
          </w:tcPr>
          <w:p w:rsidR="0060273C" w:rsidRPr="0060273C" w:rsidRDefault="0060273C" w:rsidP="00602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73C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620" w:type="dxa"/>
          </w:tcPr>
          <w:p w:rsidR="0060273C" w:rsidRPr="0060273C" w:rsidRDefault="0060273C" w:rsidP="0060273C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0273C">
              <w:rPr>
                <w:rFonts w:ascii="Times New Roman" w:eastAsia="Calibri" w:hAnsi="Times New Roman" w:cs="Times New Roman"/>
                <w:sz w:val="24"/>
                <w:szCs w:val="24"/>
              </w:rPr>
              <w:t>5б</w:t>
            </w:r>
          </w:p>
        </w:tc>
      </w:tr>
      <w:tr w:rsidR="0060273C" w:rsidRPr="0060273C" w:rsidTr="00704E0B">
        <w:trPr>
          <w:trHeight w:val="327"/>
        </w:trPr>
        <w:tc>
          <w:tcPr>
            <w:tcW w:w="1951" w:type="dxa"/>
          </w:tcPr>
          <w:p w:rsidR="0060273C" w:rsidRPr="0060273C" w:rsidRDefault="0060273C" w:rsidP="00602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73C">
              <w:rPr>
                <w:rFonts w:ascii="Times New Roman" w:eastAsia="Calibri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7620" w:type="dxa"/>
          </w:tcPr>
          <w:p w:rsidR="0060273C" w:rsidRPr="0060273C" w:rsidRDefault="0060273C" w:rsidP="0060273C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73C">
              <w:rPr>
                <w:rFonts w:ascii="Times New Roman" w:eastAsia="Calibri" w:hAnsi="Times New Roman" w:cs="Times New Roman"/>
                <w:sz w:val="24"/>
                <w:szCs w:val="24"/>
              </w:rPr>
              <w:t>Репина    Эллина Ивановна</w:t>
            </w:r>
          </w:p>
        </w:tc>
      </w:tr>
      <w:tr w:rsidR="0060273C" w:rsidRPr="0060273C" w:rsidTr="00704E0B">
        <w:trPr>
          <w:trHeight w:val="543"/>
        </w:trPr>
        <w:tc>
          <w:tcPr>
            <w:tcW w:w="1951" w:type="dxa"/>
          </w:tcPr>
          <w:p w:rsidR="0060273C" w:rsidRPr="0060273C" w:rsidRDefault="0060273C" w:rsidP="00602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73C">
              <w:rPr>
                <w:rFonts w:ascii="Times New Roman" w:eastAsia="Calibri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0" w:type="dxa"/>
          </w:tcPr>
          <w:p w:rsidR="0060273C" w:rsidRPr="0060273C" w:rsidRDefault="0060273C" w:rsidP="006027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 дефектов устной и письменной речи обучающихся, способствующей успешной адаптации в учебной деятельности и дальнейшей социализации.</w:t>
            </w:r>
          </w:p>
        </w:tc>
      </w:tr>
      <w:tr w:rsidR="0060273C" w:rsidRPr="0060273C" w:rsidTr="00704E0B">
        <w:tc>
          <w:tcPr>
            <w:tcW w:w="1951" w:type="dxa"/>
          </w:tcPr>
          <w:p w:rsidR="0060273C" w:rsidRPr="0060273C" w:rsidRDefault="0060273C" w:rsidP="00602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73C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620" w:type="dxa"/>
          </w:tcPr>
          <w:p w:rsidR="0060273C" w:rsidRPr="0060273C" w:rsidRDefault="0060273C" w:rsidP="006027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C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</w:t>
            </w:r>
            <w:r w:rsidRPr="00602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зрительное и слуховое восприятие, внимание, память;</w:t>
            </w:r>
          </w:p>
          <w:p w:rsidR="0060273C" w:rsidRPr="0060273C" w:rsidRDefault="0060273C" w:rsidP="006027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C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</w:t>
            </w:r>
            <w:r w:rsidRPr="00602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координацию мелких движений пальцев рук и кистей, а также общей моторики;</w:t>
            </w:r>
          </w:p>
          <w:p w:rsidR="0060273C" w:rsidRPr="0060273C" w:rsidRDefault="0060273C" w:rsidP="006027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C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</w:t>
            </w:r>
            <w:r w:rsidRPr="00602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навыки звукового и слогового анализа и синтеза;</w:t>
            </w:r>
          </w:p>
          <w:p w:rsidR="0060273C" w:rsidRPr="0060273C" w:rsidRDefault="0060273C" w:rsidP="006027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C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</w:t>
            </w:r>
            <w:r w:rsidRPr="00602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базу для успешного овладения обучающимися навыками чтения и письма;</w:t>
            </w:r>
          </w:p>
          <w:p w:rsidR="0060273C" w:rsidRPr="0060273C" w:rsidRDefault="0060273C" w:rsidP="006027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C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</w:t>
            </w:r>
            <w:r w:rsidRPr="006027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602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обогащать и активизировать словарный запас детей, развивать коммуникативные навыки посредством повышения уровня общего речевого развития учащихся;</w:t>
            </w:r>
          </w:p>
          <w:p w:rsidR="0060273C" w:rsidRPr="0060273C" w:rsidRDefault="0060273C" w:rsidP="006027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27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602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фразовую и связную речь;</w:t>
            </w:r>
          </w:p>
          <w:p w:rsidR="0060273C" w:rsidRPr="0060273C" w:rsidRDefault="0060273C" w:rsidP="006027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C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</w:t>
            </w:r>
            <w:r w:rsidRPr="00602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воспитанию языкового чутья, внимания к звуковой стороне речи, самоконтроля;</w:t>
            </w:r>
          </w:p>
          <w:p w:rsidR="0060273C" w:rsidRPr="0060273C" w:rsidRDefault="0060273C" w:rsidP="006027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C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</w:t>
            </w:r>
            <w:r w:rsidRPr="00602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психологические предпосылки к совершенствованию речевых умений: устойчивости внимания, наблюдательности, способности к запоминанию, способности к переключению, навыков и приемов самоконтроля, познавательной активности.</w:t>
            </w:r>
          </w:p>
        </w:tc>
      </w:tr>
      <w:tr w:rsidR="0060273C" w:rsidRPr="0060273C" w:rsidTr="00704E0B">
        <w:trPr>
          <w:trHeight w:val="790"/>
        </w:trPr>
        <w:tc>
          <w:tcPr>
            <w:tcW w:w="1951" w:type="dxa"/>
          </w:tcPr>
          <w:p w:rsidR="0060273C" w:rsidRPr="0060273C" w:rsidRDefault="0060273C" w:rsidP="00602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0273C">
              <w:rPr>
                <w:rFonts w:ascii="Times New Roman" w:eastAsia="Calibri" w:hAnsi="Times New Roman" w:cs="Times New Roman"/>
                <w:sz w:val="24"/>
                <w:szCs w:val="24"/>
              </w:rPr>
              <w:t>Учебно</w:t>
            </w:r>
            <w:proofErr w:type="spellEnd"/>
            <w:r w:rsidRPr="006027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методический комплекс</w:t>
            </w:r>
          </w:p>
        </w:tc>
        <w:tc>
          <w:tcPr>
            <w:tcW w:w="7620" w:type="dxa"/>
          </w:tcPr>
          <w:p w:rsidR="0060273C" w:rsidRPr="0060273C" w:rsidRDefault="0060273C" w:rsidP="006027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0273C">
              <w:rPr>
                <w:rFonts w:ascii="Times New Roman" w:eastAsia="Calibri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6027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Т.А, Баранов М.Т, Л.А. </w:t>
            </w:r>
            <w:proofErr w:type="spellStart"/>
            <w:r w:rsidRPr="0060273C">
              <w:rPr>
                <w:rFonts w:ascii="Times New Roman" w:eastAsia="Calibri" w:hAnsi="Times New Roman" w:cs="Times New Roman"/>
                <w:sz w:val="24"/>
                <w:szCs w:val="24"/>
              </w:rPr>
              <w:t>Тростенцова</w:t>
            </w:r>
            <w:proofErr w:type="spellEnd"/>
            <w:r w:rsidRPr="006027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- Учебник Русский язык   5 класс в 2-х частях, М. Просвещение, 2019 </w:t>
            </w:r>
            <w:proofErr w:type="spellStart"/>
            <w:r w:rsidRPr="0060273C">
              <w:rPr>
                <w:rFonts w:ascii="Times New Roman" w:eastAsia="Calibri" w:hAnsi="Times New Roman" w:cs="Times New Roman"/>
                <w:sz w:val="24"/>
                <w:szCs w:val="24"/>
              </w:rPr>
              <w:t>г.Ладыженская</w:t>
            </w:r>
            <w:proofErr w:type="spellEnd"/>
            <w:r w:rsidRPr="006027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Т.А, Баранов М.Т Дидактические материалы по русскому языку. М.: Просвещение, 2016 г. </w:t>
            </w:r>
            <w:proofErr w:type="spellStart"/>
            <w:r w:rsidRPr="0060273C">
              <w:rPr>
                <w:rFonts w:ascii="Times New Roman" w:eastAsia="Calibri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6027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Т.А, Баранов М.Т. Поурочные разработки по русскому языку.М.:Просвещение,2016г.</w:t>
            </w:r>
          </w:p>
        </w:tc>
      </w:tr>
      <w:tr w:rsidR="0060273C" w:rsidRPr="0060273C" w:rsidTr="00704E0B">
        <w:trPr>
          <w:trHeight w:val="1412"/>
        </w:trPr>
        <w:tc>
          <w:tcPr>
            <w:tcW w:w="1951" w:type="dxa"/>
          </w:tcPr>
          <w:p w:rsidR="0060273C" w:rsidRPr="0060273C" w:rsidRDefault="0060273C" w:rsidP="00602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73C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7620" w:type="dxa"/>
          </w:tcPr>
          <w:p w:rsidR="0060273C" w:rsidRPr="0060273C" w:rsidRDefault="0060273C" w:rsidP="006027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Состав слова (4 ч)</w:t>
            </w:r>
          </w:p>
          <w:p w:rsidR="0060273C" w:rsidRPr="0060273C" w:rsidRDefault="0060273C" w:rsidP="006027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Связь слов в словосочетаниях и предложениях (5 ч)</w:t>
            </w:r>
          </w:p>
          <w:p w:rsidR="0060273C" w:rsidRPr="0060273C" w:rsidRDefault="0060273C" w:rsidP="006027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Предложение (10 ч)</w:t>
            </w:r>
          </w:p>
          <w:p w:rsidR="0060273C" w:rsidRPr="0060273C" w:rsidRDefault="0060273C" w:rsidP="006027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Связная речь (14 ч)</w:t>
            </w:r>
          </w:p>
          <w:p w:rsidR="0060273C" w:rsidRPr="0060273C" w:rsidRDefault="0060273C" w:rsidP="006027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3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Промежуточная аттестация. Тест. (1ч)</w:t>
            </w:r>
          </w:p>
        </w:tc>
      </w:tr>
      <w:tr w:rsidR="0060273C" w:rsidRPr="0060273C" w:rsidTr="00704E0B">
        <w:tc>
          <w:tcPr>
            <w:tcW w:w="1951" w:type="dxa"/>
          </w:tcPr>
          <w:p w:rsidR="0060273C" w:rsidRPr="0060273C" w:rsidRDefault="0060273C" w:rsidP="00602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73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</w:tcPr>
          <w:p w:rsidR="0060273C" w:rsidRPr="0060273C" w:rsidRDefault="0060273C" w:rsidP="0060273C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73C">
              <w:rPr>
                <w:rFonts w:ascii="Times New Roman" w:eastAsia="Calibri" w:hAnsi="Times New Roman" w:cs="Times New Roman"/>
                <w:sz w:val="24"/>
                <w:szCs w:val="24"/>
              </w:rPr>
              <w:t>34 часа по 1 часу в неделю (34 учебные недели)</w:t>
            </w:r>
          </w:p>
        </w:tc>
      </w:tr>
    </w:tbl>
    <w:p w:rsidR="0060273C" w:rsidRPr="0060273C" w:rsidRDefault="0060273C" w:rsidP="0060273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0273C" w:rsidRPr="0060273C" w:rsidRDefault="0060273C" w:rsidP="0060273C">
      <w:pPr>
        <w:spacing w:after="200" w:line="276" w:lineRule="auto"/>
        <w:rPr>
          <w:rFonts w:ascii="Calibri" w:eastAsia="Calibri" w:hAnsi="Calibri" w:cs="Times New Roman"/>
        </w:rPr>
      </w:pPr>
    </w:p>
    <w:p w:rsidR="00F97938" w:rsidRPr="0060273C" w:rsidRDefault="00F9793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97938" w:rsidRPr="0060273C" w:rsidSect="00710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026"/>
    <w:rsid w:val="00256026"/>
    <w:rsid w:val="0060273C"/>
    <w:rsid w:val="00F9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7A8EE-D319-4532-ADD2-EF5CD763A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0273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602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2024-05-31T09:28:00Z</dcterms:created>
  <dcterms:modified xsi:type="dcterms:W3CDTF">2024-05-31T09:30:00Z</dcterms:modified>
</cp:coreProperties>
</file>