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AC0" w:rsidRPr="00885AC0" w:rsidRDefault="00885AC0" w:rsidP="00885A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85AC0">
        <w:rPr>
          <w:rFonts w:ascii="Times New Roman" w:hAnsi="Times New Roman"/>
          <w:b/>
          <w:sz w:val="28"/>
          <w:szCs w:val="28"/>
        </w:rPr>
        <w:t xml:space="preserve">                Аннотация   внеурочной  деятельности  «Непоседы»  4 -4(2)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7620"/>
      </w:tblGrid>
      <w:tr w:rsidR="00885AC0" w:rsidRPr="00885AC0" w:rsidTr="00885AC0">
        <w:tc>
          <w:tcPr>
            <w:tcW w:w="1951" w:type="dxa"/>
            <w:shd w:val="clear" w:color="auto" w:fill="auto"/>
          </w:tcPr>
          <w:p w:rsidR="00885AC0" w:rsidRPr="00885AC0" w:rsidRDefault="00885AC0" w:rsidP="00885AC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5AC0">
              <w:rPr>
                <w:rFonts w:ascii="Times New Roman" w:hAnsi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7620" w:type="dxa"/>
            <w:shd w:val="clear" w:color="auto" w:fill="auto"/>
          </w:tcPr>
          <w:p w:rsidR="00885AC0" w:rsidRPr="00885AC0" w:rsidRDefault="00885AC0" w:rsidP="00885A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85AC0">
              <w:rPr>
                <w:rFonts w:ascii="Times New Roman" w:hAnsi="Times New Roman"/>
                <w:b/>
                <w:sz w:val="24"/>
                <w:szCs w:val="24"/>
              </w:rPr>
              <w:t>4- 4(2)</w:t>
            </w:r>
          </w:p>
        </w:tc>
      </w:tr>
      <w:tr w:rsidR="00885AC0" w:rsidRPr="00885AC0" w:rsidTr="00885AC0">
        <w:tc>
          <w:tcPr>
            <w:tcW w:w="1951" w:type="dxa"/>
            <w:shd w:val="clear" w:color="auto" w:fill="auto"/>
          </w:tcPr>
          <w:p w:rsidR="00885AC0" w:rsidRPr="00885AC0" w:rsidRDefault="00885AC0" w:rsidP="00885AC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5AC0">
              <w:rPr>
                <w:rFonts w:ascii="Times New Roman" w:hAnsi="Times New Roman"/>
                <w:b/>
                <w:i/>
                <w:sz w:val="24"/>
                <w:szCs w:val="24"/>
              </w:rPr>
              <w:t>Составитель</w:t>
            </w:r>
          </w:p>
        </w:tc>
        <w:tc>
          <w:tcPr>
            <w:tcW w:w="7620" w:type="dxa"/>
            <w:shd w:val="clear" w:color="auto" w:fill="auto"/>
          </w:tcPr>
          <w:p w:rsidR="00885AC0" w:rsidRPr="00885AC0" w:rsidRDefault="006B3AB1" w:rsidP="00885A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Аббасова М.Ф.</w:t>
            </w:r>
          </w:p>
        </w:tc>
      </w:tr>
      <w:tr w:rsidR="00885AC0" w:rsidRPr="00885AC0" w:rsidTr="00885AC0">
        <w:tc>
          <w:tcPr>
            <w:tcW w:w="1951" w:type="dxa"/>
            <w:shd w:val="clear" w:color="auto" w:fill="auto"/>
          </w:tcPr>
          <w:p w:rsidR="00885AC0" w:rsidRPr="00885AC0" w:rsidRDefault="00885AC0" w:rsidP="00885AC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5AC0">
              <w:rPr>
                <w:rFonts w:ascii="Times New Roman" w:hAnsi="Times New Roman"/>
                <w:b/>
                <w:i/>
                <w:sz w:val="24"/>
                <w:szCs w:val="24"/>
              </w:rPr>
              <w:t>Цели программы</w:t>
            </w:r>
          </w:p>
        </w:tc>
        <w:tc>
          <w:tcPr>
            <w:tcW w:w="7620" w:type="dxa"/>
            <w:shd w:val="clear" w:color="auto" w:fill="auto"/>
          </w:tcPr>
          <w:p w:rsidR="00885AC0" w:rsidRPr="00885AC0" w:rsidRDefault="00885AC0" w:rsidP="00885A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AC0">
              <w:rPr>
                <w:rFonts w:ascii="Times New Roman" w:hAnsi="Times New Roman"/>
                <w:sz w:val="24"/>
                <w:szCs w:val="24"/>
              </w:rPr>
              <w:t>Создать условия, способствующие формированию у младших школьников навыков общения, эффективного взаимодействия и сотрудничества.</w:t>
            </w:r>
          </w:p>
        </w:tc>
      </w:tr>
      <w:tr w:rsidR="00885AC0" w:rsidRPr="00885AC0" w:rsidTr="00885AC0">
        <w:tc>
          <w:tcPr>
            <w:tcW w:w="1951" w:type="dxa"/>
            <w:shd w:val="clear" w:color="auto" w:fill="auto"/>
          </w:tcPr>
          <w:p w:rsidR="00885AC0" w:rsidRPr="00885AC0" w:rsidRDefault="00885AC0" w:rsidP="00885AC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5AC0">
              <w:rPr>
                <w:rFonts w:ascii="Times New Roman" w:hAnsi="Times New Roman"/>
                <w:b/>
                <w:i/>
                <w:sz w:val="24"/>
                <w:szCs w:val="24"/>
              </w:rPr>
              <w:t>Задачи</w:t>
            </w:r>
          </w:p>
        </w:tc>
        <w:tc>
          <w:tcPr>
            <w:tcW w:w="7620" w:type="dxa"/>
            <w:shd w:val="clear" w:color="auto" w:fill="auto"/>
          </w:tcPr>
          <w:p w:rsidR="00885AC0" w:rsidRPr="00885AC0" w:rsidRDefault="00885AC0" w:rsidP="00885A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AC0">
              <w:rPr>
                <w:rFonts w:ascii="Times New Roman" w:hAnsi="Times New Roman"/>
                <w:sz w:val="24"/>
                <w:szCs w:val="24"/>
              </w:rPr>
              <w:t>- развивать навыки конструктивного взаимодействия и психологической готовности к сотрудничеству;</w:t>
            </w:r>
          </w:p>
          <w:p w:rsidR="00885AC0" w:rsidRPr="00885AC0" w:rsidRDefault="00885AC0" w:rsidP="00885A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AC0">
              <w:rPr>
                <w:rFonts w:ascii="Times New Roman" w:hAnsi="Times New Roman"/>
                <w:sz w:val="24"/>
                <w:szCs w:val="24"/>
              </w:rPr>
              <w:t>- развивать навыки конструктивного взаимодействия в конфликтных ситуациях;</w:t>
            </w:r>
          </w:p>
          <w:p w:rsidR="00885AC0" w:rsidRPr="00885AC0" w:rsidRDefault="00885AC0" w:rsidP="00885A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AC0">
              <w:rPr>
                <w:rFonts w:ascii="Times New Roman" w:hAnsi="Times New Roman"/>
                <w:sz w:val="24"/>
                <w:szCs w:val="24"/>
              </w:rPr>
              <w:t>- способствовать формированию толерантного общения, оптимизировать внутригрупповое сотрудничество;</w:t>
            </w:r>
          </w:p>
          <w:p w:rsidR="00885AC0" w:rsidRPr="00885AC0" w:rsidRDefault="00885AC0" w:rsidP="00885A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AC0">
              <w:rPr>
                <w:rFonts w:ascii="Times New Roman" w:hAnsi="Times New Roman"/>
                <w:sz w:val="24"/>
                <w:szCs w:val="24"/>
              </w:rPr>
              <w:t>- формировать умения общаться и вырабатывать позитивный эмоциональный тон общения;</w:t>
            </w:r>
          </w:p>
          <w:p w:rsidR="00885AC0" w:rsidRPr="00885AC0" w:rsidRDefault="00885AC0" w:rsidP="00885A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AC0">
              <w:rPr>
                <w:rFonts w:ascii="Times New Roman" w:hAnsi="Times New Roman"/>
                <w:sz w:val="24"/>
                <w:szCs w:val="24"/>
              </w:rPr>
              <w:t xml:space="preserve">- развивать социальное доверие и воспитывать новые способы поведения;           </w:t>
            </w:r>
          </w:p>
          <w:p w:rsidR="00885AC0" w:rsidRPr="00885AC0" w:rsidRDefault="00885AC0" w:rsidP="00885A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AC0">
              <w:rPr>
                <w:rFonts w:ascii="Times New Roman" w:hAnsi="Times New Roman"/>
                <w:sz w:val="24"/>
                <w:szCs w:val="24"/>
              </w:rPr>
              <w:t>- формировать умения равноправного взаимодействия;</w:t>
            </w:r>
          </w:p>
          <w:p w:rsidR="00885AC0" w:rsidRPr="00885AC0" w:rsidRDefault="00885AC0" w:rsidP="00885A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AC0">
              <w:rPr>
                <w:rFonts w:ascii="Times New Roman" w:hAnsi="Times New Roman"/>
                <w:sz w:val="24"/>
                <w:szCs w:val="24"/>
              </w:rPr>
              <w:t>- развивать эмоции сочувствия, сопереживания;</w:t>
            </w:r>
          </w:p>
          <w:p w:rsidR="00885AC0" w:rsidRPr="00885AC0" w:rsidRDefault="00885AC0" w:rsidP="00885A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AC0">
              <w:rPr>
                <w:rFonts w:ascii="Times New Roman" w:hAnsi="Times New Roman"/>
                <w:sz w:val="24"/>
                <w:szCs w:val="24"/>
              </w:rPr>
              <w:t>- формировать представления о товариществе и дружбе;</w:t>
            </w:r>
          </w:p>
          <w:p w:rsidR="00885AC0" w:rsidRPr="00885AC0" w:rsidRDefault="00885AC0" w:rsidP="00885A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AC0">
              <w:rPr>
                <w:rFonts w:ascii="Times New Roman" w:hAnsi="Times New Roman"/>
                <w:sz w:val="24"/>
                <w:szCs w:val="24"/>
              </w:rPr>
              <w:t xml:space="preserve">- активизировать творческий потенциал детей, развивать навыки презентации;   </w:t>
            </w:r>
          </w:p>
          <w:p w:rsidR="00885AC0" w:rsidRPr="00885AC0" w:rsidRDefault="00885AC0" w:rsidP="00885A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AC0">
              <w:rPr>
                <w:rFonts w:ascii="Times New Roman" w:hAnsi="Times New Roman"/>
                <w:sz w:val="24"/>
                <w:szCs w:val="24"/>
              </w:rPr>
              <w:t xml:space="preserve"> - воспитывать уважение к традициям и культуре разных народов.</w:t>
            </w:r>
          </w:p>
        </w:tc>
      </w:tr>
      <w:tr w:rsidR="00885AC0" w:rsidRPr="00885AC0" w:rsidTr="00885AC0">
        <w:tc>
          <w:tcPr>
            <w:tcW w:w="1951" w:type="dxa"/>
            <w:shd w:val="clear" w:color="auto" w:fill="auto"/>
          </w:tcPr>
          <w:p w:rsidR="00885AC0" w:rsidRPr="00885AC0" w:rsidRDefault="00885AC0" w:rsidP="00885AC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5AC0">
              <w:rPr>
                <w:rFonts w:ascii="Times New Roman" w:hAnsi="Times New Roman"/>
                <w:b/>
                <w:i/>
                <w:sz w:val="24"/>
                <w:szCs w:val="24"/>
              </w:rPr>
              <w:t>Учебно-методический комплекс:</w:t>
            </w:r>
          </w:p>
        </w:tc>
        <w:tc>
          <w:tcPr>
            <w:tcW w:w="7620" w:type="dxa"/>
            <w:shd w:val="clear" w:color="auto" w:fill="auto"/>
          </w:tcPr>
          <w:p w:rsidR="00885AC0" w:rsidRPr="00885AC0" w:rsidRDefault="00885AC0" w:rsidP="00885A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AC0">
              <w:rPr>
                <w:rFonts w:ascii="Times New Roman" w:hAnsi="Times New Roman"/>
                <w:sz w:val="24"/>
                <w:szCs w:val="24"/>
              </w:rPr>
              <w:t>1.Григорьев Д.В., Степанов П.В.Внеурочная деятельность. Методический конструктор. Москва «Просвещение», 2010г.</w:t>
            </w:r>
          </w:p>
          <w:p w:rsidR="00885AC0" w:rsidRPr="00885AC0" w:rsidRDefault="00885AC0" w:rsidP="00885A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AC0">
              <w:rPr>
                <w:rFonts w:ascii="Times New Roman" w:hAnsi="Times New Roman"/>
                <w:sz w:val="24"/>
                <w:szCs w:val="24"/>
              </w:rPr>
              <w:t>2.Григорьев Д.В., Куприянов Б.В. Программы внеурочной деятельности. Москва «Просвещение», 2011г.</w:t>
            </w:r>
          </w:p>
          <w:p w:rsidR="00885AC0" w:rsidRPr="00885AC0" w:rsidRDefault="00885AC0" w:rsidP="00885A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AC0">
              <w:rPr>
                <w:rFonts w:ascii="Times New Roman" w:hAnsi="Times New Roman"/>
                <w:sz w:val="24"/>
                <w:szCs w:val="24"/>
              </w:rPr>
              <w:t>3.Голуб Г.В., Перелыгина Е.А. Основы проектной деятельности школьника. Издательство «Учебная литература», 2006г.</w:t>
            </w:r>
          </w:p>
          <w:p w:rsidR="00885AC0" w:rsidRPr="00885AC0" w:rsidRDefault="00885AC0" w:rsidP="00885A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AC0">
              <w:rPr>
                <w:rFonts w:ascii="Times New Roman" w:hAnsi="Times New Roman"/>
                <w:sz w:val="24"/>
                <w:szCs w:val="24"/>
              </w:rPr>
              <w:t>4. Дела школьные. Сборник сценариев / Под ред. А. Б. Малюшкина, Е. А. Романовой. - М.: ТЦ Сфера, 2003.</w:t>
            </w:r>
          </w:p>
          <w:p w:rsidR="00885AC0" w:rsidRPr="00885AC0" w:rsidRDefault="00885AC0" w:rsidP="00885A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85AC0">
              <w:rPr>
                <w:rFonts w:ascii="Times New Roman" w:hAnsi="Times New Roman"/>
                <w:sz w:val="24"/>
                <w:szCs w:val="24"/>
              </w:rPr>
              <w:t>5. Лавренова Л. Е. Детские праздники в школе и дома - Санкт-Петербург, “Паритет”, 2000.</w:t>
            </w:r>
          </w:p>
        </w:tc>
      </w:tr>
      <w:tr w:rsidR="00885AC0" w:rsidRPr="00885AC0" w:rsidTr="00885AC0">
        <w:tc>
          <w:tcPr>
            <w:tcW w:w="1951" w:type="dxa"/>
            <w:shd w:val="clear" w:color="auto" w:fill="auto"/>
          </w:tcPr>
          <w:p w:rsidR="00885AC0" w:rsidRPr="00885AC0" w:rsidRDefault="00885AC0" w:rsidP="00885AC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5AC0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7620" w:type="dxa"/>
            <w:shd w:val="clear" w:color="auto" w:fill="auto"/>
          </w:tcPr>
          <w:p w:rsidR="00885AC0" w:rsidRPr="00885AC0" w:rsidRDefault="00885AC0" w:rsidP="00885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AC0">
              <w:rPr>
                <w:rFonts w:ascii="Times New Roman" w:hAnsi="Times New Roman"/>
                <w:sz w:val="24"/>
                <w:szCs w:val="24"/>
              </w:rPr>
              <w:t xml:space="preserve">Рабочая программа рассчитана на  </w:t>
            </w:r>
            <w:r w:rsidRPr="00885AC0">
              <w:rPr>
                <w:rFonts w:ascii="Times New Roman" w:hAnsi="Times New Roman"/>
                <w:b/>
                <w:sz w:val="24"/>
                <w:szCs w:val="24"/>
              </w:rPr>
              <w:t>68часов</w:t>
            </w:r>
            <w:r w:rsidRPr="00885AC0">
              <w:rPr>
                <w:rFonts w:ascii="Times New Roman" w:hAnsi="Times New Roman"/>
                <w:sz w:val="24"/>
                <w:szCs w:val="24"/>
              </w:rPr>
              <w:t xml:space="preserve"> (34 учебные недели) 2 часа в неделю)</w:t>
            </w:r>
          </w:p>
        </w:tc>
      </w:tr>
    </w:tbl>
    <w:p w:rsidR="00885AC0" w:rsidRPr="00885AC0" w:rsidRDefault="00885AC0" w:rsidP="00885AC0">
      <w:pPr>
        <w:spacing w:after="200" w:line="276" w:lineRule="auto"/>
        <w:rPr>
          <w:rFonts w:ascii="Times New Roman" w:hAnsi="Times New Roman"/>
        </w:rPr>
      </w:pPr>
    </w:p>
    <w:p w:rsidR="002857F3" w:rsidRDefault="002857F3">
      <w:bookmarkStart w:id="0" w:name="_GoBack"/>
      <w:bookmarkEnd w:id="0"/>
    </w:p>
    <w:sectPr w:rsidR="002857F3" w:rsidSect="0048251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5AC0"/>
    <w:rsid w:val="002857F3"/>
    <w:rsid w:val="006B3AB1"/>
    <w:rsid w:val="00885AC0"/>
    <w:rsid w:val="00A761A9"/>
    <w:rsid w:val="00EF4458"/>
    <w:rsid w:val="00FD2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45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85AC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885A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4;&#1086;&#1082;&#1091;&#1084;&#1077;&#1085;&#1090;%20Microsoft%20Word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Документ Microsoft Word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Воспитатель</cp:lastModifiedBy>
  <cp:revision>3</cp:revision>
  <dcterms:created xsi:type="dcterms:W3CDTF">2024-05-30T23:28:00Z</dcterms:created>
  <dcterms:modified xsi:type="dcterms:W3CDTF">2024-05-30T12:07:00Z</dcterms:modified>
</cp:coreProperties>
</file>