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4CD" w:rsidRPr="00EF763C" w:rsidRDefault="006A74CD" w:rsidP="006A74CD">
      <w:pPr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763C">
        <w:rPr>
          <w:rFonts w:ascii="Times New Roman" w:eastAsia="Times New Roman" w:hAnsi="Times New Roman"/>
          <w:sz w:val="24"/>
          <w:szCs w:val="24"/>
          <w:lang w:eastAsia="ru-RU"/>
        </w:rPr>
        <w:t>Аннотация к рабочей программе учебного предмета</w:t>
      </w:r>
    </w:p>
    <w:p w:rsidR="006A74CD" w:rsidRPr="00EF763C" w:rsidRDefault="006A74CD" w:rsidP="006A74CD">
      <w:pPr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763C">
        <w:rPr>
          <w:rFonts w:ascii="Times New Roman" w:eastAsia="Times New Roman" w:hAnsi="Times New Roman"/>
          <w:sz w:val="24"/>
          <w:szCs w:val="24"/>
          <w:lang w:eastAsia="ru-RU"/>
        </w:rPr>
        <w:t>«Литературное чтение»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0"/>
        <w:gridCol w:w="7635"/>
      </w:tblGrid>
      <w:tr w:rsidR="00DF7DFE" w:rsidRPr="00EF763C" w:rsidTr="00DF7DFE">
        <w:tc>
          <w:tcPr>
            <w:tcW w:w="1710" w:type="dxa"/>
            <w:shd w:val="clear" w:color="auto" w:fill="auto"/>
          </w:tcPr>
          <w:p w:rsidR="006A74CD" w:rsidRPr="00DF7DFE" w:rsidRDefault="006A74CD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DF7DFE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635" w:type="dxa"/>
            <w:shd w:val="clear" w:color="auto" w:fill="auto"/>
          </w:tcPr>
          <w:p w:rsidR="006A74CD" w:rsidRPr="00DF7DFE" w:rsidRDefault="00610044" w:rsidP="001B54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E2191">
              <w:rPr>
                <w:rFonts w:ascii="Times New Roman" w:hAnsi="Times New Roman"/>
                <w:sz w:val="24"/>
                <w:szCs w:val="24"/>
              </w:rPr>
              <w:t xml:space="preserve"> – 4 (</w:t>
            </w:r>
            <w:bookmarkStart w:id="0" w:name="_GoBack"/>
            <w:bookmarkEnd w:id="0"/>
            <w:r w:rsidR="006A74CD" w:rsidRPr="00DF7DFE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</w:tr>
      <w:tr w:rsidR="00DF7DFE" w:rsidRPr="00EF763C" w:rsidTr="00DF7DFE">
        <w:tc>
          <w:tcPr>
            <w:tcW w:w="1710" w:type="dxa"/>
            <w:shd w:val="clear" w:color="auto" w:fill="auto"/>
          </w:tcPr>
          <w:p w:rsidR="006A74CD" w:rsidRPr="00DF7DFE" w:rsidRDefault="006A74CD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DF7DFE">
              <w:rPr>
                <w:rFonts w:ascii="Times New Roman" w:hAnsi="Times New Roman"/>
                <w:sz w:val="24"/>
                <w:szCs w:val="24"/>
              </w:rPr>
              <w:t xml:space="preserve">Составитель </w:t>
            </w:r>
          </w:p>
        </w:tc>
        <w:tc>
          <w:tcPr>
            <w:tcW w:w="7635" w:type="dxa"/>
            <w:shd w:val="clear" w:color="auto" w:fill="auto"/>
          </w:tcPr>
          <w:p w:rsidR="006A74CD" w:rsidRPr="00DF7DFE" w:rsidRDefault="006A74CD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DF7DFE">
              <w:rPr>
                <w:rFonts w:ascii="Times New Roman" w:hAnsi="Times New Roman"/>
                <w:sz w:val="24"/>
                <w:szCs w:val="24"/>
              </w:rPr>
              <w:t>МО учителей</w:t>
            </w:r>
          </w:p>
        </w:tc>
      </w:tr>
      <w:tr w:rsidR="00DF7DFE" w:rsidRPr="00EF763C" w:rsidTr="00DF7DFE">
        <w:tc>
          <w:tcPr>
            <w:tcW w:w="1710" w:type="dxa"/>
            <w:shd w:val="clear" w:color="auto" w:fill="auto"/>
          </w:tcPr>
          <w:p w:rsidR="006A74CD" w:rsidRPr="00DF7DFE" w:rsidRDefault="006A74CD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DF7DFE">
              <w:rPr>
                <w:rFonts w:ascii="Times New Roman" w:hAnsi="Times New Roman"/>
                <w:sz w:val="24"/>
                <w:szCs w:val="24"/>
              </w:rPr>
              <w:t>Цели программы:</w:t>
            </w:r>
          </w:p>
        </w:tc>
        <w:tc>
          <w:tcPr>
            <w:tcW w:w="7635" w:type="dxa"/>
            <w:shd w:val="clear" w:color="auto" w:fill="auto"/>
          </w:tcPr>
          <w:p w:rsidR="00E3404B" w:rsidRPr="00E3404B" w:rsidRDefault="00E3404B" w:rsidP="00DF7DFE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 w:rsidRPr="00DF7DFE">
              <w:rPr>
                <w:sz w:val="22"/>
                <w:szCs w:val="22"/>
                <w:lang w:eastAsia="en-US"/>
              </w:rPr>
              <w:t xml:space="preserve">-  </w:t>
            </w:r>
            <w:r w:rsidRPr="00DF7DFE">
              <w:rPr>
                <w:color w:val="000000"/>
              </w:rPr>
              <w:t>формирование культуры чтения обучающихся, что является составной частью общекультурного развития человека.</w:t>
            </w:r>
          </w:p>
          <w:p w:rsidR="006A74CD" w:rsidRPr="00DF7DFE" w:rsidRDefault="006A74CD" w:rsidP="00DF7DFE">
            <w:pPr>
              <w:spacing w:line="235" w:lineRule="auto"/>
              <w:ind w:right="-2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DF7DFE" w:rsidRPr="00EF763C" w:rsidTr="00DF7DFE">
        <w:tc>
          <w:tcPr>
            <w:tcW w:w="1710" w:type="dxa"/>
            <w:shd w:val="clear" w:color="auto" w:fill="auto"/>
          </w:tcPr>
          <w:p w:rsidR="006A74CD" w:rsidRPr="00DF7DFE" w:rsidRDefault="006A74CD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DF7DFE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</w:p>
        </w:tc>
        <w:tc>
          <w:tcPr>
            <w:tcW w:w="7635" w:type="dxa"/>
            <w:shd w:val="clear" w:color="auto" w:fill="auto"/>
          </w:tcPr>
          <w:p w:rsidR="007B48E4" w:rsidRPr="000F7C88" w:rsidRDefault="007B48E4" w:rsidP="007B48E4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0F7C8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овладение грамотой, основными речевыми формами и правилами их применения; формирование речевых умений и навыков (устная, письменная речь);</w:t>
            </w:r>
          </w:p>
          <w:p w:rsidR="007B48E4" w:rsidRPr="000F7C88" w:rsidRDefault="007B48E4" w:rsidP="007B48E4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0F7C8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развитие устной и письменной коммуникации, правильного и осознанного чтения; овладение способностью пользоваться письменной и устной речью для решения социально-бытовых и коммуникативных задач;</w:t>
            </w:r>
          </w:p>
          <w:p w:rsidR="007B48E4" w:rsidRPr="000F7C88" w:rsidRDefault="007B48E4" w:rsidP="007B48E4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0F7C8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формирование умений работать с текстом, понимать его содержание;</w:t>
            </w:r>
          </w:p>
          <w:p w:rsidR="007B48E4" w:rsidRPr="000F7C88" w:rsidRDefault="007B48E4" w:rsidP="007B48E4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0F7C8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формирование умения выражать свои мысли;</w:t>
            </w:r>
          </w:p>
          <w:p w:rsidR="007B48E4" w:rsidRPr="000F7C88" w:rsidRDefault="007B48E4" w:rsidP="007B48E4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0F7C8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развитие практических речевых навыков построения и грамматического оформления речевых единиц;</w:t>
            </w:r>
          </w:p>
          <w:p w:rsidR="007B48E4" w:rsidRPr="000F7C88" w:rsidRDefault="007B48E4" w:rsidP="007B48E4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0F7C8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развитие способности к словесному (в письменной и устной формах) самовыражению на уровне, соответствующем возрасту и развитию обучающегося; </w:t>
            </w:r>
          </w:p>
          <w:p w:rsidR="007B48E4" w:rsidRDefault="007B48E4" w:rsidP="007B48E4">
            <w:pPr>
              <w:widowControl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0F7C8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0F7C8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слухозрительного</w:t>
            </w:r>
            <w:proofErr w:type="spellEnd"/>
            <w:r w:rsidRPr="000F7C8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и слухового восприятия устной речи, ее произносительной стороны, использование сформированных умений</w:t>
            </w:r>
            <w:r w:rsidR="006C5266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в процессе устной коммуникации;</w:t>
            </w:r>
          </w:p>
          <w:p w:rsidR="006C5266" w:rsidRDefault="006C5266" w:rsidP="007B48E4">
            <w:pPr>
              <w:widowControl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- овладение осознанным, правильным, беглым и выразительным чтением;</w:t>
            </w:r>
          </w:p>
          <w:p w:rsidR="006C5266" w:rsidRDefault="006C5266" w:rsidP="007B48E4">
            <w:pPr>
              <w:widowControl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- совершенствование всех видов речевой деятельности;</w:t>
            </w:r>
          </w:p>
          <w:p w:rsidR="006C5266" w:rsidRDefault="006C5266" w:rsidP="007B48E4">
            <w:pPr>
              <w:widowControl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- формирование читательского кругозора;</w:t>
            </w:r>
          </w:p>
          <w:p w:rsidR="006C5266" w:rsidRDefault="006C5266" w:rsidP="007B48E4">
            <w:pPr>
              <w:widowControl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- развитие художественно – творческих и познавательных способностей;</w:t>
            </w:r>
          </w:p>
          <w:p w:rsidR="006C5266" w:rsidRPr="000F7C88" w:rsidRDefault="006C5266" w:rsidP="007B48E4">
            <w:pPr>
              <w:widowControl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- воспитание интереса к чтению и книге.</w:t>
            </w:r>
          </w:p>
          <w:p w:rsidR="007B48E4" w:rsidRDefault="007B48E4" w:rsidP="00DF7DFE">
            <w:pPr>
              <w:pStyle w:val="a4"/>
              <w:widowControl w:val="0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</w:p>
          <w:p w:rsidR="006A74CD" w:rsidRPr="00DF7DFE" w:rsidRDefault="006A74CD" w:rsidP="007B48E4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</w:p>
        </w:tc>
      </w:tr>
      <w:tr w:rsidR="00DF7DFE" w:rsidRPr="00EF763C" w:rsidTr="00DF7DFE">
        <w:tc>
          <w:tcPr>
            <w:tcW w:w="1710" w:type="dxa"/>
            <w:shd w:val="clear" w:color="auto" w:fill="auto"/>
          </w:tcPr>
          <w:p w:rsidR="006A74CD" w:rsidRPr="00DF7DFE" w:rsidRDefault="006A74CD" w:rsidP="001B54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7DFE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DF7DFE">
              <w:rPr>
                <w:rFonts w:ascii="Times New Roman" w:hAnsi="Times New Roman"/>
                <w:sz w:val="24"/>
                <w:szCs w:val="24"/>
              </w:rPr>
              <w:t xml:space="preserve"> – методический </w:t>
            </w:r>
            <w:r w:rsidRPr="00DF7DFE">
              <w:rPr>
                <w:rFonts w:ascii="Times New Roman" w:hAnsi="Times New Roman"/>
                <w:sz w:val="24"/>
                <w:szCs w:val="24"/>
              </w:rPr>
              <w:lastRenderedPageBreak/>
              <w:t>комплекс</w:t>
            </w:r>
          </w:p>
        </w:tc>
        <w:tc>
          <w:tcPr>
            <w:tcW w:w="7635" w:type="dxa"/>
            <w:shd w:val="clear" w:color="auto" w:fill="auto"/>
          </w:tcPr>
          <w:p w:rsidR="006A74CD" w:rsidRPr="00DF7DFE" w:rsidRDefault="006A74CD" w:rsidP="00DF7DFE">
            <w:pPr>
              <w:keepNext/>
              <w:keepLines/>
              <w:widowControl w:val="0"/>
              <w:tabs>
                <w:tab w:val="left" w:pos="4050"/>
              </w:tabs>
              <w:spacing w:line="0" w:lineRule="atLeast"/>
              <w:ind w:right="220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F7DFE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Литературное чтение. Учебник</w:t>
            </w:r>
            <w:r w:rsidR="00E3404B" w:rsidRPr="00DF7DFE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Pr="00DF7DFE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="00E3404B" w:rsidRPr="00DF7DF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2 - </w:t>
            </w:r>
            <w:r w:rsidRPr="00DF7DFE">
              <w:rPr>
                <w:rFonts w:ascii="Times New Roman" w:eastAsia="Times New Roman" w:hAnsi="Times New Roman"/>
                <w:bCs/>
                <w:sz w:val="24"/>
                <w:szCs w:val="24"/>
              </w:rPr>
              <w:t>4 класс</w:t>
            </w:r>
            <w:r w:rsidR="00E3404B" w:rsidRPr="00DF7DFE">
              <w:rPr>
                <w:rFonts w:ascii="Times New Roman" w:eastAsia="Times New Roman" w:hAnsi="Times New Roman"/>
                <w:bCs/>
                <w:sz w:val="24"/>
                <w:szCs w:val="24"/>
              </w:rPr>
              <w:t>ы</w:t>
            </w:r>
            <w:r w:rsidRPr="00DF7DFE">
              <w:rPr>
                <w:rFonts w:ascii="Times New Roman" w:eastAsia="Times New Roman" w:hAnsi="Times New Roman"/>
                <w:bCs/>
                <w:sz w:val="24"/>
                <w:szCs w:val="24"/>
              </w:rPr>
              <w:t>. В 2 ч. / (сост. Л. Ф. Климанова, В. Г. Горецкий, М. В. Голованова, Л. А. Виноградская).</w:t>
            </w:r>
          </w:p>
          <w:p w:rsidR="0031304B" w:rsidRPr="00DF7DFE" w:rsidRDefault="00E3404B" w:rsidP="00DF7DFE">
            <w:pPr>
              <w:keepNext/>
              <w:keepLines/>
              <w:widowControl w:val="0"/>
              <w:tabs>
                <w:tab w:val="left" w:pos="4050"/>
              </w:tabs>
              <w:ind w:right="220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F7DFE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Учебник. 2 класс. В 2 ч. / (сост. </w:t>
            </w:r>
            <w:proofErr w:type="spellStart"/>
            <w:r w:rsidR="0031304B" w:rsidRPr="00DF7DFE">
              <w:rPr>
                <w:rFonts w:ascii="Times New Roman" w:eastAsia="Times New Roman" w:hAnsi="Times New Roman"/>
                <w:bCs/>
                <w:sz w:val="24"/>
                <w:szCs w:val="24"/>
              </w:rPr>
              <w:t>О.А.Красильникова</w:t>
            </w:r>
            <w:proofErr w:type="spellEnd"/>
            <w:r w:rsidRPr="00DF7DFE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="0031304B" w:rsidRPr="00DF7DF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DF7DF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1304B" w:rsidRPr="00DF7DFE">
              <w:rPr>
                <w:rFonts w:ascii="Times New Roman" w:eastAsia="Times New Roman" w:hAnsi="Times New Roman"/>
                <w:bCs/>
                <w:sz w:val="24"/>
                <w:szCs w:val="24"/>
              </w:rPr>
              <w:t>А.С.Люкина</w:t>
            </w:r>
            <w:proofErr w:type="spellEnd"/>
            <w:r w:rsidRPr="00DF7DF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31304B" w:rsidRPr="00DF7DFE">
              <w:rPr>
                <w:rFonts w:ascii="Times New Roman" w:eastAsia="Times New Roman" w:hAnsi="Times New Roman"/>
                <w:bCs/>
                <w:sz w:val="24"/>
                <w:szCs w:val="24"/>
              </w:rPr>
              <w:t>М.А.Тасина</w:t>
            </w:r>
            <w:proofErr w:type="spellEnd"/>
            <w:r w:rsidR="0031304B" w:rsidRPr="00DF7DFE"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</w:tr>
      <w:tr w:rsidR="00DF7DFE" w:rsidRPr="00EF763C" w:rsidTr="00DF7DFE">
        <w:tc>
          <w:tcPr>
            <w:tcW w:w="1710" w:type="dxa"/>
            <w:shd w:val="clear" w:color="auto" w:fill="auto"/>
          </w:tcPr>
          <w:p w:rsidR="006A74CD" w:rsidRPr="00DF7DFE" w:rsidRDefault="006A74CD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DF7D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часов </w:t>
            </w:r>
          </w:p>
        </w:tc>
        <w:tc>
          <w:tcPr>
            <w:tcW w:w="7635" w:type="dxa"/>
            <w:shd w:val="clear" w:color="auto" w:fill="auto"/>
          </w:tcPr>
          <w:p w:rsidR="006A74CD" w:rsidRPr="00DF7DFE" w:rsidRDefault="006A74CD" w:rsidP="001B5460">
            <w:pPr>
              <w:rPr>
                <w:rFonts w:ascii="Times New Roman" w:hAnsi="Times New Roman"/>
                <w:sz w:val="24"/>
                <w:szCs w:val="24"/>
              </w:rPr>
            </w:pPr>
            <w:r w:rsidRPr="00DF7DFE">
              <w:rPr>
                <w:rFonts w:ascii="Times New Roman" w:hAnsi="Times New Roman"/>
                <w:sz w:val="24"/>
                <w:szCs w:val="24"/>
              </w:rPr>
              <w:t xml:space="preserve">Рабочая программа рассчитана на 136 </w:t>
            </w:r>
            <w:proofErr w:type="gramStart"/>
            <w:r w:rsidRPr="00DF7DFE">
              <w:rPr>
                <w:rFonts w:ascii="Times New Roman" w:hAnsi="Times New Roman"/>
                <w:sz w:val="24"/>
                <w:szCs w:val="24"/>
              </w:rPr>
              <w:t>часов</w:t>
            </w:r>
            <w:r w:rsidR="006100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304B" w:rsidRPr="00DF7DFE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proofErr w:type="gramEnd"/>
            <w:r w:rsidR="0031304B" w:rsidRPr="00DF7DFE">
              <w:rPr>
                <w:rFonts w:ascii="Times New Roman" w:hAnsi="Times New Roman"/>
                <w:sz w:val="24"/>
                <w:szCs w:val="24"/>
              </w:rPr>
              <w:t xml:space="preserve"> 2 – 4 </w:t>
            </w:r>
            <w:r w:rsidR="00DF7DFE" w:rsidRPr="00DF7DFE">
              <w:rPr>
                <w:rFonts w:ascii="Times New Roman" w:hAnsi="Times New Roman"/>
                <w:sz w:val="24"/>
                <w:szCs w:val="24"/>
              </w:rPr>
              <w:t>классы</w:t>
            </w:r>
            <w:r w:rsidRPr="00DF7DFE">
              <w:rPr>
                <w:rFonts w:ascii="Times New Roman" w:hAnsi="Times New Roman"/>
                <w:sz w:val="24"/>
                <w:szCs w:val="24"/>
              </w:rPr>
              <w:t xml:space="preserve"> (34 учебные недели). </w:t>
            </w:r>
          </w:p>
          <w:p w:rsidR="006A74CD" w:rsidRPr="00DF7DFE" w:rsidRDefault="006A74CD" w:rsidP="001B54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74CD" w:rsidRPr="00EF763C" w:rsidRDefault="006A74CD" w:rsidP="006A74CD">
      <w:pPr>
        <w:spacing w:after="200" w:line="276" w:lineRule="auto"/>
        <w:rPr>
          <w:rFonts w:eastAsia="Times New Roman"/>
          <w:lang w:eastAsia="ru-RU"/>
        </w:rPr>
      </w:pPr>
    </w:p>
    <w:p w:rsidR="002857F3" w:rsidRDefault="002857F3"/>
    <w:sectPr w:rsidR="00285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74CD"/>
    <w:rsid w:val="002857F3"/>
    <w:rsid w:val="0031304B"/>
    <w:rsid w:val="004E2191"/>
    <w:rsid w:val="00610044"/>
    <w:rsid w:val="006A74CD"/>
    <w:rsid w:val="006C5266"/>
    <w:rsid w:val="007B48E4"/>
    <w:rsid w:val="00A761A9"/>
    <w:rsid w:val="00B904F6"/>
    <w:rsid w:val="00DF7DFE"/>
    <w:rsid w:val="00E3404B"/>
    <w:rsid w:val="00FD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8D5EB"/>
  <w15:chartTrackingRefBased/>
  <w15:docId w15:val="{590348C9-5404-4705-BAF7-EF2FC772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4C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A74C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6A7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34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0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4;&#1086;&#1082;&#1091;&#1084;&#1077;&#1085;&#1090;%20Microsoft%20Wor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Документ Microsoft Word</Template>
  <TotalTime>86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2024-05-29T00:16:00Z</dcterms:created>
  <dcterms:modified xsi:type="dcterms:W3CDTF">2024-05-30T22:55:00Z</dcterms:modified>
</cp:coreProperties>
</file>